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A" w:rsidRPr="007A6171" w:rsidRDefault="00E65E0A" w:rsidP="00E65E0A">
      <w:pPr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E65E0A" w:rsidRPr="007C3CAD" w:rsidRDefault="00E65E0A" w:rsidP="00E65E0A">
      <w:pPr>
        <w:spacing w:beforeLines="200" w:before="624"/>
        <w:jc w:val="center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</w:p>
    <w:p w:rsidR="00E65E0A" w:rsidRPr="00B22F30" w:rsidRDefault="00E65E0A" w:rsidP="00E65E0A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8pt;margin-top:1.85pt;width:459.75pt;height:42.75pt;z-index:251662336" fillcolor="red" strokecolor="red">
            <v:shadow color="#868686"/>
            <v:textpath style="font-family:&quot;黑体&quot;;font-size:40pt;v-text-kern:t" trim="t" fitpath="t" string="中国注册税务师协会文件"/>
          </v:shape>
        </w:pict>
      </w:r>
    </w:p>
    <w:p w:rsidR="00E65E0A" w:rsidRPr="0020449E" w:rsidRDefault="00E65E0A" w:rsidP="00E65E0A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E65E0A" w:rsidRPr="00AF5B2E" w:rsidRDefault="00E65E0A" w:rsidP="00E65E0A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中税协秘发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〔</w:t>
      </w:r>
      <w:r>
        <w:rPr>
          <w:rFonts w:ascii="仿宋" w:eastAsia="仿宋" w:hAnsi="仿宋"/>
          <w:b/>
          <w:kern w:val="10"/>
          <w:sz w:val="32"/>
          <w:szCs w:val="32"/>
        </w:rPr>
        <w:t>2018〕</w:t>
      </w:r>
      <w:r>
        <w:rPr>
          <w:rFonts w:ascii="仿宋" w:eastAsia="仿宋" w:hAnsi="仿宋" w:hint="eastAsia"/>
          <w:b/>
          <w:kern w:val="10"/>
          <w:sz w:val="32"/>
          <w:szCs w:val="32"/>
        </w:rPr>
        <w:t>0</w:t>
      </w:r>
      <w:r>
        <w:rPr>
          <w:rFonts w:ascii="仿宋" w:eastAsia="仿宋" w:hAnsi="仿宋"/>
          <w:b/>
          <w:kern w:val="10"/>
          <w:sz w:val="32"/>
          <w:szCs w:val="32"/>
        </w:rPr>
        <w:t>59号</w:t>
      </w:r>
      <w:bookmarkEnd w:id="0"/>
    </w:p>
    <w:p w:rsidR="00E65E0A" w:rsidRDefault="00E65E0A" w:rsidP="00E65E0A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19685" r="2032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E65E0A" w:rsidRDefault="00E65E0A" w:rsidP="00E65E0A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 w:hint="eastAsia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关于举办企业所得税</w:t>
      </w:r>
    </w:p>
    <w:p w:rsidR="00E65E0A" w:rsidRPr="001B1B70" w:rsidRDefault="00E65E0A" w:rsidP="00E65E0A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bookmarkStart w:id="2" w:name="_GoBack"/>
      <w:bookmarkEnd w:id="2"/>
      <w:r>
        <w:rPr>
          <w:rFonts w:ascii="宋体" w:hAnsi="宋体" w:hint="eastAsia"/>
          <w:b/>
          <w:bCs/>
          <w:kern w:val="10"/>
          <w:sz w:val="44"/>
          <w:szCs w:val="44"/>
        </w:rPr>
        <w:t>汇算清缴业务培训班的通知</w:t>
      </w:r>
      <w:bookmarkEnd w:id="1"/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各省、自治区、直辖市和计划单列市注册税务师协会：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现将举办企业所得税汇算清缴业务培训班有关事项通知如下：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b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</w:t>
      </w:r>
      <w:r>
        <w:rPr>
          <w:rFonts w:ascii="仿宋" w:eastAsia="仿宋" w:hAnsi="仿宋" w:hint="eastAsia"/>
          <w:b/>
          <w:color w:val="333333"/>
          <w:sz w:val="29"/>
          <w:szCs w:val="29"/>
        </w:rPr>
        <w:t>一、时间地点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时间：12月3日报到，4日-8日全天上课，9日返程。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地点：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扬州培训基地（江苏省扬州市扬子江北路515）。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b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</w:t>
      </w:r>
      <w:r>
        <w:rPr>
          <w:rFonts w:ascii="仿宋" w:eastAsia="仿宋" w:hAnsi="仿宋" w:hint="eastAsia"/>
          <w:b/>
          <w:color w:val="333333"/>
          <w:sz w:val="29"/>
          <w:szCs w:val="29"/>
        </w:rPr>
        <w:t>二、参加人员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（一）税务师事务所业务骨干；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lastRenderedPageBreak/>
        <w:t>（二）企业财务人员。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b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</w:t>
      </w:r>
      <w:r>
        <w:rPr>
          <w:rFonts w:ascii="仿宋" w:eastAsia="仿宋" w:hAnsi="仿宋" w:hint="eastAsia"/>
          <w:b/>
          <w:color w:val="333333"/>
          <w:sz w:val="29"/>
          <w:szCs w:val="29"/>
        </w:rPr>
        <w:t>三、培训内容与授课教师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（一）企业所得税汇算清缴新政策解读—石玮；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（二）非居民企业所得税源泉扣缴管理—张辉；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（三）企业所得税年度纳税申报表代理实务—陈玉琢；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（四）企业所得税税收优惠事项及备案管理—总局；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（五）高新技术企业税收优惠的管理—郭磊；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（六）新会计准则呼唤税收制度的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创新—辛连珠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（七）关联申报和同期资料管理—宋兴义；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（八）企业所得税常见纳税争议协调—高金平；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（九）唱响革命歌曲：学党史 强党性—孟昭君、洪兆平。</w:t>
      </w:r>
    </w:p>
    <w:p w:rsidR="00E65E0A" w:rsidRPr="009118BE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b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</w:t>
      </w:r>
      <w:r w:rsidRPr="009118BE">
        <w:rPr>
          <w:rFonts w:ascii="仿宋" w:eastAsia="仿宋" w:hAnsi="仿宋" w:hint="eastAsia"/>
          <w:b/>
          <w:color w:val="333333"/>
          <w:sz w:val="29"/>
          <w:szCs w:val="29"/>
        </w:rPr>
        <w:t xml:space="preserve">　四、收费标准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（一）食宿费：2100元/人/期；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（二）培训费：1140元/人/期。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注：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lastRenderedPageBreak/>
        <w:t>1.在税务师事务所执业的（注册）税务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师免培训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费。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2.中途离校的学员，原则上不予退还食宿费。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3.培训期间基地统一食宿，无特殊原因不得自行安排。</w:t>
      </w:r>
    </w:p>
    <w:p w:rsidR="00E65E0A" w:rsidRPr="009118BE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b/>
          <w:color w:val="333333"/>
          <w:sz w:val="29"/>
          <w:szCs w:val="29"/>
        </w:rPr>
      </w:pPr>
      <w:r w:rsidRPr="009118BE">
        <w:rPr>
          <w:rFonts w:ascii="仿宋" w:eastAsia="仿宋" w:hAnsi="仿宋" w:hint="eastAsia"/>
          <w:b/>
          <w:color w:val="333333"/>
          <w:sz w:val="29"/>
          <w:szCs w:val="29"/>
        </w:rPr>
        <w:t>五、报名方式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（一）企业财务人员：填写 “报名回执表”和“接站信息表”，发送至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中税协教育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培训部邮箱：</w:t>
      </w:r>
      <w:hyperlink r:id="rId5" w:history="1">
        <w:r>
          <w:rPr>
            <w:rStyle w:val="a3"/>
            <w:rFonts w:ascii="仿宋" w:eastAsia="仿宋" w:hAnsi="仿宋" w:hint="eastAsia"/>
            <w:sz w:val="29"/>
            <w:szCs w:val="29"/>
          </w:rPr>
          <w:t>jypxb@cctaa.cn</w:t>
        </w:r>
      </w:hyperlink>
      <w:r>
        <w:rPr>
          <w:rFonts w:ascii="仿宋" w:eastAsia="仿宋" w:hAnsi="仿宋" w:hint="eastAsia"/>
          <w:color w:val="333333"/>
          <w:sz w:val="29"/>
          <w:szCs w:val="29"/>
        </w:rPr>
        <w:t>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（二）税务师事务所（注册）税务师报名：登录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网站（www.cctaa.cn）“中税协信息服务平台”- “面授培训班报名”；或直接登录网址www.ecctaa.com“教育培训”。报名后经地方税协审核，收到确认短信，视为报名成功。</w:t>
      </w:r>
    </w:p>
    <w:p w:rsidR="00E65E0A" w:rsidRPr="009118BE" w:rsidRDefault="00E65E0A" w:rsidP="00E65E0A">
      <w:pPr>
        <w:pStyle w:val="a4"/>
        <w:shd w:val="clear" w:color="auto" w:fill="FFFFFF"/>
        <w:spacing w:line="240" w:lineRule="atLeast"/>
        <w:ind w:firstLineChars="200" w:firstLine="582"/>
        <w:rPr>
          <w:rFonts w:ascii="仿宋" w:eastAsia="仿宋" w:hAnsi="仿宋" w:hint="eastAsia"/>
          <w:b/>
          <w:color w:val="333333"/>
          <w:sz w:val="29"/>
          <w:szCs w:val="29"/>
        </w:rPr>
      </w:pPr>
      <w:r w:rsidRPr="009118BE">
        <w:rPr>
          <w:rFonts w:ascii="仿宋" w:eastAsia="仿宋" w:hAnsi="仿宋" w:hint="eastAsia"/>
          <w:b/>
          <w:color w:val="333333"/>
          <w:sz w:val="29"/>
          <w:szCs w:val="29"/>
        </w:rPr>
        <w:t>六、联系方式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  （一）报名联系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中税协教育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培训部：乔娇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娇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、关迎军，电话（010）68413988转8410、8405，电子邮件jypxb@cctaa.cn。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（二）12月3日报到当天接站（报到当日开通）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1.南京禄口机场：13952796377；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2.南京火车站：13952796379；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lastRenderedPageBreak/>
        <w:t xml:space="preserve">　 3.南京火车南站（高铁）：15152726952；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4.镇江火车站：15152726796；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5.镇江火车南站：13616296627；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6.扬州泰州机场：13665212365；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7.扬州火车站：13952755617。</w:t>
      </w:r>
    </w:p>
    <w:p w:rsidR="00E65E0A" w:rsidRPr="009118BE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b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</w:t>
      </w:r>
      <w:r w:rsidRPr="009118BE">
        <w:rPr>
          <w:rFonts w:ascii="仿宋" w:eastAsia="仿宋" w:hAnsi="仿宋" w:hint="eastAsia"/>
          <w:b/>
          <w:color w:val="333333"/>
          <w:sz w:val="29"/>
          <w:szCs w:val="29"/>
        </w:rPr>
        <w:t>七、其它要求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（一）参加培训人员请携带本人身份证件，以便完成报到手续。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（二）为提高答疑效率，本期培训班将按专题分两组同时答疑，接到报名确认信息后，请尽早提交问题。邮箱：yzsyxgc@126.com。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（三）报名成功后无故缺席的人员，个人及所在事务所将被报名系统记录，今后报名培训将受限制。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Chars="150" w:firstLine="43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（四）本期培训班报名截止时间为11月26日18:00，请勿直接向培训基地报名，补报名须致电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中税协教育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培训部。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Chars="150" w:firstLine="43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（五）培训班人员须将航班、车次于11月29日前在面授培训报名管理子系统内填好。逾期不报或提前报到者请自行前往。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ind w:firstLineChars="150" w:firstLine="43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（六）培训班结束15个工作日后，可登录系统自行打印《学时证明》。</w:t>
      </w:r>
    </w:p>
    <w:p w:rsidR="00E65E0A" w:rsidRDefault="00E65E0A" w:rsidP="00E65E0A">
      <w:pPr>
        <w:pStyle w:val="a4"/>
        <w:shd w:val="clear" w:color="auto" w:fill="FFFFFF"/>
        <w:spacing w:line="240" w:lineRule="atLeast"/>
        <w:jc w:val="both"/>
        <w:rPr>
          <w:rFonts w:ascii="仿宋" w:eastAsia="仿宋" w:hAnsi="仿宋" w:hint="eastAsia"/>
          <w:color w:val="333333"/>
          <w:sz w:val="29"/>
          <w:szCs w:val="29"/>
        </w:rPr>
      </w:pPr>
    </w:p>
    <w:p w:rsidR="00E65E0A" w:rsidRDefault="00E65E0A" w:rsidP="00E65E0A">
      <w:pPr>
        <w:pStyle w:val="a4"/>
        <w:shd w:val="clear" w:color="auto" w:fill="FFFFFF"/>
        <w:spacing w:line="240" w:lineRule="atLeast"/>
        <w:jc w:val="both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附件：一、</w:t>
      </w:r>
      <w:hyperlink r:id="rId6" w:history="1">
        <w:r w:rsidRPr="00E65E0A">
          <w:rPr>
            <w:rStyle w:val="a3"/>
            <w:rFonts w:ascii="仿宋" w:eastAsia="仿宋" w:hAnsi="仿宋" w:cs="宋体" w:hint="eastAsia"/>
            <w:sz w:val="29"/>
            <w:szCs w:val="29"/>
          </w:rPr>
          <w:t>报名回执表</w:t>
        </w:r>
      </w:hyperlink>
    </w:p>
    <w:p w:rsidR="00E65E0A" w:rsidRDefault="00E65E0A" w:rsidP="00E65E0A">
      <w:pPr>
        <w:pStyle w:val="a4"/>
        <w:shd w:val="clear" w:color="auto" w:fill="FFFFFF"/>
        <w:spacing w:line="240" w:lineRule="atLeast"/>
        <w:jc w:val="both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      二、</w:t>
      </w:r>
      <w:hyperlink r:id="rId7" w:history="1">
        <w:r w:rsidRPr="00E65E0A">
          <w:rPr>
            <w:rStyle w:val="a3"/>
            <w:rFonts w:ascii="仿宋" w:eastAsia="仿宋" w:hAnsi="仿宋" w:cs="宋体" w:hint="eastAsia"/>
            <w:sz w:val="29"/>
            <w:szCs w:val="29"/>
          </w:rPr>
          <w:t>接站信息表</w:t>
        </w:r>
      </w:hyperlink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</w:p>
    <w:p w:rsidR="00E65E0A" w:rsidRDefault="00E65E0A" w:rsidP="00E65E0A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</w:p>
    <w:p w:rsidR="00E65E0A" w:rsidRDefault="00E65E0A" w:rsidP="00E65E0A">
      <w:pPr>
        <w:pStyle w:val="a4"/>
        <w:shd w:val="clear" w:color="auto" w:fill="FFFFFF"/>
        <w:spacing w:line="240" w:lineRule="atLeast"/>
        <w:jc w:val="righ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                中国注册税务师协会秘书处</w:t>
      </w:r>
    </w:p>
    <w:p w:rsidR="00E65E0A" w:rsidRDefault="00E65E0A" w:rsidP="00E65E0A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rFonts w:hint="eastAsia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                                          2018年11月日</w:t>
      </w:r>
    </w:p>
    <w:p w:rsidR="00E65E0A" w:rsidRDefault="00E65E0A" w:rsidP="00E65E0A"/>
    <w:p w:rsidR="00E65E0A" w:rsidRPr="0083727D" w:rsidRDefault="00E65E0A" w:rsidP="00E65E0A">
      <w:pPr>
        <w:ind w:firstLineChars="196" w:firstLine="500"/>
        <w:rPr>
          <w:rFonts w:ascii="仿宋" w:eastAsia="仿宋" w:hAnsi="仿宋"/>
          <w:noProof/>
          <w:w w:val="80"/>
          <w:sz w:val="32"/>
          <w:szCs w:val="32"/>
        </w:rPr>
      </w:pPr>
    </w:p>
    <w:p w:rsidR="00E65E0A" w:rsidRPr="007942FC" w:rsidRDefault="00E65E0A" w:rsidP="00E65E0A">
      <w:pPr>
        <w:ind w:firstLineChars="196" w:firstLine="507"/>
        <w:rPr>
          <w:rFonts w:ascii="黑体" w:eastAsia="黑体" w:hAnsi="Times New Roman"/>
          <w:b/>
          <w:noProof/>
          <w:w w:val="80"/>
          <w:sz w:val="32"/>
          <w:szCs w:val="32"/>
        </w:rPr>
      </w:pPr>
    </w:p>
    <w:p w:rsidR="00E65E0A" w:rsidRPr="007942FC" w:rsidRDefault="00E65E0A" w:rsidP="00E65E0A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  <w:r w:rsidRPr="007942FC">
        <w:rPr>
          <w:rFonts w:ascii="仿宋" w:eastAsia="仿宋" w:hAnsi="仿宋" w:hint="eastAsia"/>
          <w:noProof/>
          <w:sz w:val="32"/>
          <w:szCs w:val="32"/>
        </w:rPr>
        <w:t xml:space="preserve">                      中国注册税务师协会秘书处</w:t>
      </w:r>
    </w:p>
    <w:p w:rsidR="00E65E0A" w:rsidRPr="007942FC" w:rsidRDefault="00E65E0A" w:rsidP="00E65E0A">
      <w:pPr>
        <w:ind w:firstLineChars="1595" w:firstLine="5104"/>
        <w:rPr>
          <w:rFonts w:ascii="仿宋" w:eastAsia="仿宋" w:hAnsi="仿宋"/>
          <w:noProof/>
          <w:w w:val="80"/>
          <w:sz w:val="32"/>
          <w:szCs w:val="32"/>
        </w:rPr>
      </w:pPr>
      <w:r w:rsidRPr="007942FC">
        <w:rPr>
          <w:rFonts w:ascii="仿宋" w:eastAsia="仿宋" w:hAnsi="仿宋" w:hint="eastAsia"/>
          <w:noProof/>
          <w:sz w:val="32"/>
          <w:szCs w:val="32"/>
        </w:rPr>
        <w:t>201</w:t>
      </w:r>
      <w:r>
        <w:rPr>
          <w:rFonts w:ascii="仿宋" w:eastAsia="仿宋" w:hAnsi="仿宋" w:hint="eastAsia"/>
          <w:noProof/>
          <w:sz w:val="32"/>
          <w:szCs w:val="32"/>
        </w:rPr>
        <w:t>7</w:t>
      </w:r>
      <w:r w:rsidRPr="007942FC">
        <w:rPr>
          <w:rFonts w:ascii="仿宋" w:eastAsia="仿宋" w:hAnsi="仿宋" w:hint="eastAsia"/>
          <w:noProof/>
          <w:sz w:val="32"/>
          <w:szCs w:val="32"/>
        </w:rPr>
        <w:t>年</w:t>
      </w:r>
      <w:r>
        <w:rPr>
          <w:rFonts w:ascii="仿宋" w:eastAsia="仿宋" w:hAnsi="仿宋" w:hint="eastAsia"/>
          <w:noProof/>
          <w:w w:val="80"/>
          <w:sz w:val="32"/>
          <w:szCs w:val="32"/>
        </w:rPr>
        <w:t xml:space="preserve"> </w:t>
      </w:r>
      <w:r w:rsidRPr="007942FC">
        <w:rPr>
          <w:rFonts w:ascii="仿宋" w:eastAsia="仿宋" w:hAnsi="仿宋" w:hint="eastAsia"/>
          <w:noProof/>
          <w:w w:val="80"/>
          <w:sz w:val="32"/>
          <w:szCs w:val="32"/>
        </w:rPr>
        <w:t>月</w:t>
      </w:r>
      <w:r>
        <w:rPr>
          <w:rFonts w:ascii="仿宋" w:eastAsia="仿宋" w:hAnsi="仿宋" w:hint="eastAsia"/>
          <w:noProof/>
          <w:w w:val="80"/>
          <w:sz w:val="32"/>
          <w:szCs w:val="32"/>
        </w:rPr>
        <w:t xml:space="preserve"> </w:t>
      </w:r>
      <w:r w:rsidRPr="007942FC">
        <w:rPr>
          <w:rFonts w:ascii="仿宋" w:eastAsia="仿宋" w:hAnsi="仿宋" w:hint="eastAsia"/>
          <w:noProof/>
          <w:w w:val="80"/>
          <w:sz w:val="32"/>
          <w:szCs w:val="32"/>
        </w:rPr>
        <w:t>日</w:t>
      </w:r>
    </w:p>
    <w:p w:rsidR="00E65E0A" w:rsidRPr="00AF5B2E" w:rsidRDefault="00E65E0A" w:rsidP="00E65E0A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:rsidR="00E65E0A" w:rsidRPr="00AF5B2E" w:rsidRDefault="00E65E0A" w:rsidP="00E65E0A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中国注册税务师协会办公室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2017年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:rsidR="00E65E0A" w:rsidRPr="00092F2F" w:rsidRDefault="00E65E0A" w:rsidP="00E65E0A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</w:p>
    <w:p w:rsidR="00ED12AA" w:rsidRDefault="00ED12AA"/>
    <w:sectPr w:rsidR="00ED12AA" w:rsidSect="00E65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0A"/>
    <w:rsid w:val="00E65E0A"/>
    <w:rsid w:val="00E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5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5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5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cta.net/UploadFile/softdown/201811123643112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jcta.net/UploadFile/softdown/2018111236407829.docx" TargetMode="External"/><Relationship Id="rId5" Type="http://schemas.openxmlformats.org/officeDocument/2006/relationships/hyperlink" Target="mailto:jypxb@cctaa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2018-11-12T02:03:00Z</dcterms:created>
  <dcterms:modified xsi:type="dcterms:W3CDTF">2018-11-12T02:07:00Z</dcterms:modified>
</cp:coreProperties>
</file>